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70"/>
          <w:sz w:val="24"/>
          <w:szCs w:val="24"/>
        </w:rPr>
        <w:t>Российская Федерация</w:t>
      </w:r>
    </w:p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Иркутская область </w:t>
      </w:r>
    </w:p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Муниципальное образование «Тайшетский район»</w:t>
      </w:r>
    </w:p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Полинчетское  муниципальное образование</w:t>
      </w:r>
    </w:p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 Полинчетского  муниципального образования</w:t>
      </w:r>
    </w:p>
    <w:p w:rsidR="00B2498D" w:rsidRDefault="00B2498D" w:rsidP="00B249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498D" w:rsidRDefault="00B2498D" w:rsidP="00B2498D">
      <w:pPr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ПОСТАНОВЛЕНИЕ</w:t>
      </w:r>
      <w:bookmarkEnd w:id="0"/>
    </w:p>
    <w:p w:rsidR="00B2498D" w:rsidRDefault="00562FF7" w:rsidP="00B2498D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>от « 29</w:t>
      </w:r>
      <w:r w:rsidR="00B2498D">
        <w:rPr>
          <w:rFonts w:ascii="Times New Roman" w:eastAsia="Times New Roman" w:hAnsi="Times New Roman"/>
          <w:color w:val="000000"/>
          <w:sz w:val="21"/>
          <w:szCs w:val="21"/>
        </w:rPr>
        <w:t>» июля</w:t>
      </w:r>
      <w:r w:rsidR="00B2498D">
        <w:rPr>
          <w:rFonts w:ascii="Times New Roman" w:eastAsia="Times New Roman" w:hAnsi="Times New Roman"/>
          <w:color w:val="000000"/>
          <w:sz w:val="21"/>
          <w:szCs w:val="21"/>
        </w:rPr>
        <w:tab/>
      </w:r>
      <w:smartTag w:uri="urn:schemas-microsoft-com:office:smarttags" w:element="metricconverter">
        <w:smartTagPr>
          <w:attr w:name="ProductID" w:val="2013 г"/>
        </w:smartTagPr>
        <w:r w:rsidR="00B2498D">
          <w:rPr>
            <w:rFonts w:ascii="Times New Roman" w:eastAsia="Times New Roman" w:hAnsi="Times New Roman"/>
            <w:color w:val="000000"/>
            <w:sz w:val="21"/>
            <w:szCs w:val="21"/>
          </w:rPr>
          <w:t>2013 г</w:t>
        </w:r>
      </w:smartTag>
      <w:r w:rsidR="00B2498D">
        <w:rPr>
          <w:rFonts w:ascii="Times New Roman" w:eastAsia="Times New Roman" w:hAnsi="Times New Roman"/>
          <w:color w:val="000000"/>
          <w:sz w:val="21"/>
          <w:szCs w:val="21"/>
        </w:rPr>
        <w:t xml:space="preserve">.                                                                       </w:t>
      </w:r>
      <w:r w:rsidR="0029061F"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</w:t>
      </w:r>
      <w:r w:rsidR="0029061F">
        <w:rPr>
          <w:rFonts w:ascii="Times New Roman" w:eastAsia="Times New Roman" w:hAnsi="Times New Roman"/>
          <w:color w:val="000000"/>
          <w:sz w:val="21"/>
          <w:szCs w:val="21"/>
        </w:rPr>
        <w:tab/>
        <w:t>№ 16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назначении публичных слушаний 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рассмотрению проектов генерального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плана и правил землепользования и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застройки  Полинчетского  муниципального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 Тайшетского района</w:t>
      </w:r>
    </w:p>
    <w:p w:rsidR="00B2498D" w:rsidRDefault="00B2498D" w:rsidP="00B24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В соответствии со ст.ст. 28, 31 Градостроительного кодекса Российской Федерации,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руководствуясь ст. ст. 23, 46 Устава Полинчетского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муниципального образования,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муниципального образования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ПОСТАНОВЛЯЕТ: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98D" w:rsidRDefault="00B2498D" w:rsidP="00B249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Назначить публичные слушания по проектам генерального плана и правил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землепользования и застройки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Полинчетского  муниципального образования (далее -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Публичные слушания).</w:t>
      </w:r>
    </w:p>
    <w:p w:rsidR="00B2498D" w:rsidRDefault="00B2498D" w:rsidP="00B249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Публичные слушания в следующих населенных пунктах:</w:t>
      </w:r>
    </w:p>
    <w:p w:rsidR="00B2498D" w:rsidRDefault="00B2498D" w:rsidP="00B2498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п. Полинчет , ул. Горная 8, Тайшетский район, Иркутская область,  администрация Полинчетск</w:t>
      </w:r>
      <w:r w:rsidR="003147DC">
        <w:rPr>
          <w:rFonts w:ascii="Times New Roman" w:eastAsia="Times New Roman" w:hAnsi="Times New Roman"/>
          <w:color w:val="000000"/>
          <w:sz w:val="24"/>
          <w:szCs w:val="24"/>
        </w:rPr>
        <w:t>ого муниципального образования 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сентября 2013 года в 10-00 часов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:rsidR="00B2498D" w:rsidRDefault="00B2498D" w:rsidP="00B2498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с.Кондратьево , ул. Центральная , д. 36, Тайшетский рай</w:t>
      </w:r>
      <w:r w:rsidR="003147DC">
        <w:rPr>
          <w:rFonts w:ascii="Times New Roman" w:eastAsia="Times New Roman" w:hAnsi="Times New Roman"/>
          <w:color w:val="000000"/>
          <w:sz w:val="24"/>
          <w:szCs w:val="24"/>
        </w:rPr>
        <w:t>он, Иркутская область, клуб , 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сентября 2013 года в 15-00 часов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B2498D" w:rsidRPr="00562FF7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2. В целях доведения до населения  Полинчетского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муниципального образования информации о содержании проектов генерального плана и правил землепользования и застройки, организовать выставки, экспозиции демонстрационных материалов проектов,</w:t>
      </w:r>
      <w:r w:rsidR="008317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выступления представителей органов местного самоуправления Полинчетского 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 на собраниях жителей в населенных пунктах на территории Полинчетского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муниципального образования, в печатных средствах массовой информации, на официальном</w:t>
      </w:r>
      <w:r w:rsidR="000A15CC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831767">
        <w:rPr>
          <w:rFonts w:ascii="Times New Roman" w:eastAsia="Times New Roman" w:hAnsi="Times New Roman"/>
          <w:color w:val="000000"/>
          <w:sz w:val="24"/>
          <w:szCs w:val="24"/>
        </w:rPr>
        <w:t xml:space="preserve">айте администрации Тайшетского района,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сети Интернет,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радио и телевидению.</w:t>
      </w:r>
    </w:p>
    <w:p w:rsidR="00B2498D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2.2.Назначит</w:t>
      </w:r>
      <w:r w:rsidR="0029061F">
        <w:rPr>
          <w:rFonts w:ascii="Times New Roman" w:eastAsia="Times New Roman" w:hAnsi="Times New Roman"/>
          <w:color w:val="000000"/>
          <w:sz w:val="24"/>
          <w:szCs w:val="24"/>
        </w:rPr>
        <w:t xml:space="preserve">ь </w:t>
      </w:r>
      <w:r w:rsidR="000A15CC">
        <w:rPr>
          <w:rFonts w:ascii="Times New Roman" w:eastAsia="Times New Roman" w:hAnsi="Times New Roman"/>
          <w:color w:val="000000"/>
          <w:sz w:val="24"/>
          <w:szCs w:val="24"/>
        </w:rPr>
        <w:t xml:space="preserve">Каверзину  Ирину  Валерьевну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(ответственной) за проведение Публичных слушаний.</w:t>
      </w:r>
    </w:p>
    <w:p w:rsidR="00B2498D" w:rsidRPr="000A15CC" w:rsidRDefault="00B2498D" w:rsidP="00B2498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0A15C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3.Опубликовать настоящее п</w:t>
      </w:r>
      <w:r w:rsidR="0029061F" w:rsidRPr="000A15CC">
        <w:rPr>
          <w:rFonts w:ascii="Times New Roman" w:eastAsia="Times New Roman" w:hAnsi="Times New Roman"/>
          <w:bCs/>
          <w:color w:val="000000"/>
          <w:sz w:val="24"/>
          <w:szCs w:val="24"/>
        </w:rPr>
        <w:t>остановление в газете Северный</w:t>
      </w:r>
      <w:r w:rsidRPr="000A15C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Вестник</w:t>
      </w:r>
      <w:r w:rsidR="000A15C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62FF7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0A15C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2498D" w:rsidRDefault="00B2498D" w:rsidP="00B2498D">
      <w:pPr>
        <w:spacing w:after="0" w:line="24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2498D" w:rsidRDefault="00B2498D" w:rsidP="00B2498D">
      <w:pPr>
        <w:spacing w:after="0" w:line="240" w:lineRule="auto"/>
        <w:jc w:val="both"/>
        <w:rPr>
          <w:sz w:val="24"/>
          <w:szCs w:val="24"/>
        </w:rPr>
      </w:pPr>
    </w:p>
    <w:p w:rsidR="00B2498D" w:rsidRDefault="00B2498D" w:rsidP="00B2498D">
      <w:pPr>
        <w:spacing w:after="0" w:line="240" w:lineRule="auto"/>
        <w:jc w:val="both"/>
        <w:rPr>
          <w:sz w:val="24"/>
          <w:szCs w:val="24"/>
        </w:rPr>
      </w:pPr>
    </w:p>
    <w:p w:rsidR="00B2498D" w:rsidRDefault="00B2498D" w:rsidP="00B24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98D" w:rsidRDefault="00B2498D" w:rsidP="00B24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 Полинчетского</w:t>
      </w:r>
    </w:p>
    <w:p w:rsidR="00B2498D" w:rsidRDefault="00B2498D" w:rsidP="00B24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И.В.Каверзина </w:t>
      </w:r>
    </w:p>
    <w:p w:rsidR="00DD2D5E" w:rsidRDefault="00DD2D5E"/>
    <w:sectPr w:rsidR="00DD2D5E" w:rsidSect="003C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D2419E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29293531"/>
    <w:multiLevelType w:val="hybridMultilevel"/>
    <w:tmpl w:val="A29E24D4"/>
    <w:lvl w:ilvl="0" w:tplc="492C9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822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06C8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229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00E6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FAE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E2EB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54EB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DE60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498D"/>
    <w:rsid w:val="000A15CC"/>
    <w:rsid w:val="002158C6"/>
    <w:rsid w:val="0029061F"/>
    <w:rsid w:val="003147DC"/>
    <w:rsid w:val="003C2CCD"/>
    <w:rsid w:val="004B4FA1"/>
    <w:rsid w:val="00562FF7"/>
    <w:rsid w:val="00740518"/>
    <w:rsid w:val="00831767"/>
    <w:rsid w:val="00966AB4"/>
    <w:rsid w:val="00B2498D"/>
    <w:rsid w:val="00D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2001-12-31T17:41:00Z</dcterms:created>
  <dcterms:modified xsi:type="dcterms:W3CDTF">2001-12-31T20:20:00Z</dcterms:modified>
</cp:coreProperties>
</file>